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7E2C84" w14:textId="77777777" w:rsidR="005E4631" w:rsidRDefault="00000000">
      <w:pPr>
        <w:pStyle w:val="MdHeading1"/>
      </w:pPr>
      <w:r>
        <w:t>Relatório de Pesquisa de Preços</w:t>
      </w:r>
    </w:p>
    <w:p w14:paraId="1E7E975A" w14:textId="77777777" w:rsidR="005E4631" w:rsidRDefault="00000000">
      <w:pPr>
        <w:pStyle w:val="MdParagraph"/>
      </w:pPr>
      <w:r>
        <w:rPr>
          <w:rStyle w:val="MdStrong"/>
        </w:rPr>
        <w:t>Órgão Solicitante:</w:t>
      </w:r>
      <w:r>
        <w:t xml:space="preserve"> Prefeitura Municipal do Carmo - Secretaria Municipal de Educação</w:t>
      </w:r>
      <w:r>
        <w:rPr>
          <w:rStyle w:val="MdBr"/>
        </w:rPr>
        <w:br/>
      </w:r>
      <w:r>
        <w:rPr>
          <w:rStyle w:val="MdStrong"/>
        </w:rPr>
        <w:t>Objeto:</w:t>
      </w:r>
      <w:r>
        <w:t xml:space="preserve"> Aquisição de aparelhos de </w:t>
      </w:r>
      <w:proofErr w:type="gramStart"/>
      <w:r>
        <w:t>ar condicionado</w:t>
      </w:r>
      <w:proofErr w:type="gramEnd"/>
      <w:r>
        <w:t xml:space="preserve"> Split (18.000 e 22.000 BTU)</w:t>
      </w:r>
      <w:r>
        <w:rPr>
          <w:rStyle w:val="MdBr"/>
        </w:rPr>
        <w:br/>
      </w:r>
      <w:r>
        <w:rPr>
          <w:rStyle w:val="MdStrong"/>
        </w:rPr>
        <w:t>Data da Pesquisa:</w:t>
      </w:r>
      <w:r>
        <w:t xml:space="preserve"> 06 de junho de 2026</w:t>
      </w:r>
      <w:r>
        <w:rPr>
          <w:rStyle w:val="MdBr"/>
        </w:rPr>
        <w:br/>
      </w:r>
      <w:r>
        <w:rPr>
          <w:rStyle w:val="MdStrong"/>
        </w:rPr>
        <w:t>Fundamentação Legal:</w:t>
      </w:r>
      <w:r>
        <w:t xml:space="preserve"> Art. 23, §§ 1º a 4º da Lei nº 14.133/2021 e IN 65/2021  </w:t>
      </w:r>
    </w:p>
    <w:p w14:paraId="79811189" w14:textId="77777777" w:rsidR="005E4631" w:rsidRDefault="005E4631">
      <w:pPr>
        <w:pStyle w:val="MdSpace"/>
        <w:spacing w:after="60"/>
      </w:pPr>
    </w:p>
    <w:p w14:paraId="678ABDA9" w14:textId="77777777" w:rsidR="005E4631" w:rsidRDefault="00000000">
      <w:pPr>
        <w:pStyle w:val="MdHeading2"/>
      </w:pPr>
      <w:r>
        <w:t>1. Descrição do Objeto e Parâmetros da Pesquisa</w:t>
      </w:r>
    </w:p>
    <w:p w14:paraId="509AF734" w14:textId="77777777" w:rsidR="005E4631" w:rsidRDefault="00000000">
      <w:pPr>
        <w:pStyle w:val="MdParagraph"/>
      </w:pPr>
      <w:r>
        <w:t xml:space="preserve">A presente pesquisa de preços tem como objetivo estimar o valor de mercado para a aquisição de aparelhos de </w:t>
      </w:r>
      <w:proofErr w:type="gramStart"/>
      <w:r>
        <w:t>ar condicionado</w:t>
      </w:r>
      <w:proofErr w:type="gramEnd"/>
      <w:r>
        <w:t>, conforme especificações detalhadas no Termo de Referência anexo. A pesquisa foi conduzida em estrita observância aos parâmetros estabelecidos pelo art. 23 da Lei nº 14.133/2021, regulamentado pela Instrução Normativa nº 65/2021, e alinhada às diretrizes do Manual de Boas Práticas em Contratações Públicas do Ministério da Gestão e da Inovação em Serviços Públicos (MGI).</w:t>
      </w:r>
    </w:p>
    <w:p w14:paraId="640A5490" w14:textId="77777777" w:rsidR="005E4631" w:rsidRDefault="005E4631">
      <w:pPr>
        <w:pStyle w:val="MdSpace"/>
        <w:spacing w:after="60"/>
      </w:pPr>
    </w:p>
    <w:p w14:paraId="7B5B0DDF" w14:textId="77777777" w:rsidR="005E4631" w:rsidRDefault="00000000">
      <w:pPr>
        <w:pStyle w:val="MdParagraph"/>
      </w:pPr>
      <w:r>
        <w:t>Os itens pesquisados compreendem:</w:t>
      </w:r>
    </w:p>
    <w:p w14:paraId="6F3023FD" w14:textId="77777777" w:rsidR="005E4631" w:rsidRDefault="00000000">
      <w:pPr>
        <w:pStyle w:val="MdListItem"/>
        <w:numPr>
          <w:ilvl w:val="0"/>
          <w:numId w:val="2"/>
        </w:numPr>
      </w:pPr>
      <w:r>
        <w:rPr>
          <w:rStyle w:val="MdStrong"/>
        </w:rPr>
        <w:t>Item 1:</w:t>
      </w:r>
      <w:r>
        <w:t xml:space="preserve"> Aparelho de </w:t>
      </w:r>
      <w:proofErr w:type="gramStart"/>
      <w:r>
        <w:t>Ar Condicionado</w:t>
      </w:r>
      <w:proofErr w:type="gramEnd"/>
      <w:r>
        <w:t xml:space="preserve"> Split, 18.000 BTU, Frio, 220V, Classificação A (Procel) - Quantidade: 118 unidades.</w:t>
      </w:r>
    </w:p>
    <w:p w14:paraId="24E1840B" w14:textId="77777777" w:rsidR="005E4631" w:rsidRDefault="00000000">
      <w:pPr>
        <w:pStyle w:val="MdListItem"/>
        <w:numPr>
          <w:ilvl w:val="0"/>
          <w:numId w:val="2"/>
        </w:numPr>
      </w:pPr>
      <w:r>
        <w:rPr>
          <w:rStyle w:val="MdStrong"/>
        </w:rPr>
        <w:t>Item 2:</w:t>
      </w:r>
      <w:r>
        <w:t xml:space="preserve"> Aparelho de </w:t>
      </w:r>
      <w:proofErr w:type="gramStart"/>
      <w:r>
        <w:t>Ar Condicionado</w:t>
      </w:r>
      <w:proofErr w:type="gramEnd"/>
      <w:r>
        <w:t xml:space="preserve"> Split </w:t>
      </w:r>
      <w:proofErr w:type="spellStart"/>
      <w:r>
        <w:t>Hi</w:t>
      </w:r>
      <w:proofErr w:type="spellEnd"/>
      <w:r>
        <w:t xml:space="preserve"> Wall, 22.000 BTU, Frio, 220V, Classificação A (Procel) - Quantidade: 45 unidades.</w:t>
      </w:r>
    </w:p>
    <w:p w14:paraId="7A935975" w14:textId="77777777" w:rsidR="005E4631" w:rsidRDefault="005E4631">
      <w:pPr>
        <w:pStyle w:val="MdSpace"/>
        <w:spacing w:after="60"/>
      </w:pPr>
    </w:p>
    <w:p w14:paraId="01DBD7F1" w14:textId="77777777" w:rsidR="005E4631" w:rsidRDefault="00000000">
      <w:pPr>
        <w:pStyle w:val="MdParagraph"/>
      </w:pPr>
      <w:r>
        <w:t>A metodologia adotada consistiu na formação de uma "cesta de preços" robusta, priorizando fontes públicas oficiais, como o Portal Nacional de Contratações Públicas (PNCP) e o Sistema Nacional de Pesquisa de Custos e Índices da Construção Civil (SINAPI), complementada por contratações similares e dados de mídias especializadas de amplo domínio. Todos os valores coletados referem-se a contratações ou ofertas vigentes nos últimos 12 meses, garantindo a atualidade da estimativa.</w:t>
      </w:r>
    </w:p>
    <w:p w14:paraId="69F7E488" w14:textId="77777777" w:rsidR="005E4631" w:rsidRDefault="005E4631">
      <w:pPr>
        <w:pStyle w:val="MdSpace"/>
        <w:spacing w:after="60"/>
      </w:pPr>
    </w:p>
    <w:p w14:paraId="66072726" w14:textId="77777777" w:rsidR="005E4631" w:rsidRDefault="00000000">
      <w:pPr>
        <w:pStyle w:val="MdHeading2"/>
      </w:pPr>
      <w:r>
        <w:t>2. Metodologia e Critérios Estatísticos</w:t>
      </w:r>
    </w:p>
    <w:p w14:paraId="3B75C34F" w14:textId="77777777" w:rsidR="005E4631" w:rsidRDefault="00000000">
      <w:pPr>
        <w:pStyle w:val="MdParagraph"/>
      </w:pPr>
      <w:r>
        <w:t xml:space="preserve">Para a definição do valor estimado, os preços coletados foram submetidos a uma análise crítica para exclusão de valores inexequíveis ou excessivamente elevados. O critério estatístico escolhido para a definição do preço de referência foi a </w:t>
      </w:r>
      <w:r>
        <w:rPr>
          <w:rStyle w:val="MdStrong"/>
        </w:rPr>
        <w:t>mediana</w:t>
      </w:r>
      <w:r>
        <w:t xml:space="preserve">. </w:t>
      </w:r>
    </w:p>
    <w:p w14:paraId="2FD273C2" w14:textId="77777777" w:rsidR="005E4631" w:rsidRDefault="005E4631">
      <w:pPr>
        <w:pStyle w:val="MdSpace"/>
        <w:spacing w:after="60"/>
      </w:pPr>
    </w:p>
    <w:p w14:paraId="37AFACF3" w14:textId="77777777" w:rsidR="005E4631" w:rsidRDefault="00000000">
      <w:pPr>
        <w:pStyle w:val="MdParagraph"/>
      </w:pPr>
      <w:r>
        <w:t>A escolha da mediana justifica-se por ser a medida de tendência central recomendada preferencialmente pelo § 1º, inciso I, do art. 23 da Lei nº 14.133/2021, e amplamente referendada pela jurisprudência do Tribunal de Contas da União (TCU). A mediana apresenta a vantagem matemática de não ser distorcida por valores atípicos (outliers), refletindo com maior precisão o valor praticado pelo mercado em cenários de dispersão de preços.</w:t>
      </w:r>
    </w:p>
    <w:p w14:paraId="698AA717" w14:textId="77777777" w:rsidR="005E4631" w:rsidRDefault="005E4631">
      <w:pPr>
        <w:pStyle w:val="MdSpace"/>
        <w:spacing w:after="60"/>
      </w:pPr>
    </w:p>
    <w:p w14:paraId="0738FBC5" w14:textId="77777777" w:rsidR="005E4631" w:rsidRDefault="00000000">
      <w:pPr>
        <w:pStyle w:val="MdHeading2"/>
      </w:pPr>
      <w:r>
        <w:lastRenderedPageBreak/>
        <w:t>3. Consolidação dos Preços Coletados</w:t>
      </w:r>
    </w:p>
    <w:p w14:paraId="301F62F3" w14:textId="77777777" w:rsidR="005E4631" w:rsidRDefault="00000000">
      <w:pPr>
        <w:pStyle w:val="MdParagraph"/>
      </w:pPr>
      <w:r>
        <w:t>Abaixo, apresenta-se a composição da cesta de preços para cada item, com a respectiva memória de cálculo.</w:t>
      </w:r>
    </w:p>
    <w:p w14:paraId="3F23C876" w14:textId="77777777" w:rsidR="005E4631" w:rsidRDefault="005E4631">
      <w:pPr>
        <w:pStyle w:val="MdSpace"/>
        <w:spacing w:after="60"/>
      </w:pPr>
    </w:p>
    <w:p w14:paraId="5ACE3BF2" w14:textId="77777777" w:rsidR="005E4631" w:rsidRDefault="00000000">
      <w:pPr>
        <w:pStyle w:val="MdHeading3"/>
      </w:pPr>
      <w:r>
        <w:t xml:space="preserve">3.1. Item 1: </w:t>
      </w:r>
      <w:proofErr w:type="gramStart"/>
      <w:r>
        <w:t>Ar Condicionado</w:t>
      </w:r>
      <w:proofErr w:type="gramEnd"/>
      <w:r>
        <w:t xml:space="preserve"> Split 18.000 BTU</w:t>
      </w:r>
    </w:p>
    <w:tbl>
      <w:tblPr>
        <w:tblW w:w="5000" w:type="pct"/>
        <w:tblBorders>
          <w:top w:val="single" w:sz="4" w:space="0" w:color="E1E4E8"/>
          <w:bottom w:val="single" w:sz="4" w:space="0" w:color="E1E4E8"/>
          <w:insideH w:val="single" w:sz="2" w:space="0" w:color="E1E4E8"/>
          <w:insideV w:val="single" w:sz="2" w:space="0" w:color="F6F8F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22"/>
        <w:gridCol w:w="1791"/>
        <w:gridCol w:w="2386"/>
        <w:gridCol w:w="1627"/>
      </w:tblGrid>
      <w:tr w:rsidR="005E4631" w14:paraId="55F52C89" w14:textId="77777777">
        <w:tblPrEx>
          <w:tblCellMar>
            <w:top w:w="0" w:type="dxa"/>
            <w:bottom w:w="0" w:type="dxa"/>
          </w:tblCellMar>
        </w:tblPrEx>
        <w:trPr>
          <w:cantSplit/>
          <w:trHeight w:val="720"/>
          <w:tblHeader/>
        </w:trPr>
        <w:tc>
          <w:tcPr>
            <w:tcW w:w="0" w:type="auto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34DE8E07" w14:textId="77777777" w:rsidR="005E4631" w:rsidRDefault="00000000">
            <w:pPr>
              <w:pStyle w:val="MdTableHeader"/>
            </w:pPr>
            <w:r>
              <w:t>Fonte Consultada</w:t>
            </w:r>
          </w:p>
        </w:tc>
        <w:tc>
          <w:tcPr>
            <w:tcW w:w="0" w:type="auto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58FB7796" w14:textId="77777777" w:rsidR="005E4631" w:rsidRDefault="00000000">
            <w:pPr>
              <w:pStyle w:val="MdTableHeader"/>
            </w:pPr>
            <w:r>
              <w:t>Tipo de Fonte</w:t>
            </w:r>
          </w:p>
        </w:tc>
        <w:tc>
          <w:tcPr>
            <w:tcW w:w="0" w:type="auto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4227958D" w14:textId="77777777" w:rsidR="005E4631" w:rsidRDefault="00000000">
            <w:pPr>
              <w:pStyle w:val="MdTableHeader"/>
            </w:pPr>
            <w:r>
              <w:t>Data de Acesso/Referência</w:t>
            </w:r>
          </w:p>
        </w:tc>
        <w:tc>
          <w:tcPr>
            <w:tcW w:w="0" w:type="auto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03A116D2" w14:textId="77777777" w:rsidR="005E4631" w:rsidRDefault="00000000">
            <w:pPr>
              <w:pStyle w:val="MdTableHeader"/>
            </w:pPr>
            <w:r>
              <w:t>Valor Unitário (R$)</w:t>
            </w:r>
          </w:p>
        </w:tc>
      </w:tr>
      <w:tr w:rsidR="005E4631" w14:paraId="19FF3B00" w14:textId="77777777">
        <w:tblPrEx>
          <w:tblCellMar>
            <w:top w:w="0" w:type="dxa"/>
            <w:bottom w:w="0" w:type="dxa"/>
          </w:tblCellMar>
        </w:tblPrEx>
        <w:trPr>
          <w:cantSplit/>
          <w:trHeight w:val="576"/>
        </w:trPr>
        <w:tc>
          <w:tcPr>
            <w:tcW w:w="0" w:type="auto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9BA7117" w14:textId="77777777" w:rsidR="005E4631" w:rsidRDefault="00000000">
            <w:pPr>
              <w:pStyle w:val="MdTableCell"/>
            </w:pPr>
            <w:r>
              <w:t>Polícia Civil/RS (Contrato 59/2025)</w:t>
            </w:r>
          </w:p>
        </w:tc>
        <w:tc>
          <w:tcPr>
            <w:tcW w:w="0" w:type="auto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09159B8" w14:textId="77777777" w:rsidR="005E4631" w:rsidRDefault="00000000">
            <w:pPr>
              <w:pStyle w:val="MdTableCell"/>
            </w:pPr>
            <w:r>
              <w:t>PNCP [1]</w:t>
            </w:r>
          </w:p>
        </w:tc>
        <w:tc>
          <w:tcPr>
            <w:tcW w:w="0" w:type="auto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32BC3EF" w14:textId="77777777" w:rsidR="005E4631" w:rsidRDefault="00000000">
            <w:pPr>
              <w:pStyle w:val="MdTableCell"/>
            </w:pPr>
            <w:r>
              <w:t>13/05/2026</w:t>
            </w:r>
          </w:p>
        </w:tc>
        <w:tc>
          <w:tcPr>
            <w:tcW w:w="0" w:type="auto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108645D" w14:textId="77777777" w:rsidR="005E4631" w:rsidRDefault="00000000">
            <w:pPr>
              <w:pStyle w:val="MdTableCell"/>
            </w:pPr>
            <w:r>
              <w:t>3.674,83</w:t>
            </w:r>
          </w:p>
        </w:tc>
      </w:tr>
      <w:tr w:rsidR="005E4631" w14:paraId="55E8BF58" w14:textId="77777777">
        <w:tblPrEx>
          <w:tblCellMar>
            <w:top w:w="0" w:type="dxa"/>
            <w:bottom w:w="0" w:type="dxa"/>
          </w:tblCellMar>
        </w:tblPrEx>
        <w:trPr>
          <w:cantSplit/>
          <w:trHeight w:val="576"/>
        </w:trPr>
        <w:tc>
          <w:tcPr>
            <w:tcW w:w="0" w:type="auto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F872219" w14:textId="77777777" w:rsidR="005E4631" w:rsidRDefault="00000000">
            <w:pPr>
              <w:pStyle w:val="MdTableCell"/>
            </w:pPr>
            <w:r>
              <w:t>Min. Relações Exteriores (Empenho 2026NE000096)</w:t>
            </w:r>
          </w:p>
        </w:tc>
        <w:tc>
          <w:tcPr>
            <w:tcW w:w="0" w:type="auto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E3414A4" w14:textId="77777777" w:rsidR="005E4631" w:rsidRDefault="00000000">
            <w:pPr>
              <w:pStyle w:val="MdTableCell"/>
            </w:pPr>
            <w:r>
              <w:t>PNCP [2]</w:t>
            </w:r>
          </w:p>
        </w:tc>
        <w:tc>
          <w:tcPr>
            <w:tcW w:w="0" w:type="auto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F089F49" w14:textId="77777777" w:rsidR="005E4631" w:rsidRDefault="00000000">
            <w:pPr>
              <w:pStyle w:val="MdTableCell"/>
            </w:pPr>
            <w:r>
              <w:t>08/05/2026</w:t>
            </w:r>
          </w:p>
        </w:tc>
        <w:tc>
          <w:tcPr>
            <w:tcW w:w="0" w:type="auto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8D386D7" w14:textId="77777777" w:rsidR="005E4631" w:rsidRDefault="00000000">
            <w:pPr>
              <w:pStyle w:val="MdTableCell"/>
            </w:pPr>
            <w:r>
              <w:t>2.789,00</w:t>
            </w:r>
          </w:p>
        </w:tc>
      </w:tr>
      <w:tr w:rsidR="005E4631" w14:paraId="781548CA" w14:textId="77777777">
        <w:tblPrEx>
          <w:tblCellMar>
            <w:top w:w="0" w:type="dxa"/>
            <w:bottom w:w="0" w:type="dxa"/>
          </w:tblCellMar>
        </w:tblPrEx>
        <w:trPr>
          <w:cantSplit/>
          <w:trHeight w:val="576"/>
        </w:trPr>
        <w:tc>
          <w:tcPr>
            <w:tcW w:w="0" w:type="auto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D01799E" w14:textId="77777777" w:rsidR="005E4631" w:rsidRDefault="00000000">
            <w:pPr>
              <w:pStyle w:val="MdTableCell"/>
            </w:pPr>
            <w:r>
              <w:t>SINAPI (Código 103252 - Ref. Equipamento)</w:t>
            </w:r>
          </w:p>
        </w:tc>
        <w:tc>
          <w:tcPr>
            <w:tcW w:w="0" w:type="auto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CA39CC2" w14:textId="77777777" w:rsidR="005E4631" w:rsidRDefault="00000000">
            <w:pPr>
              <w:pStyle w:val="MdTableCell"/>
            </w:pPr>
            <w:r>
              <w:t>Tabela Oficial [3]</w:t>
            </w:r>
          </w:p>
        </w:tc>
        <w:tc>
          <w:tcPr>
            <w:tcW w:w="0" w:type="auto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BC189B4" w14:textId="77777777" w:rsidR="005E4631" w:rsidRDefault="00000000">
            <w:pPr>
              <w:pStyle w:val="MdTableCell"/>
            </w:pPr>
            <w:r>
              <w:t>06/06/2026</w:t>
            </w:r>
          </w:p>
        </w:tc>
        <w:tc>
          <w:tcPr>
            <w:tcW w:w="0" w:type="auto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ACCA651" w14:textId="77777777" w:rsidR="005E4631" w:rsidRDefault="00000000">
            <w:pPr>
              <w:pStyle w:val="MdTableCell"/>
            </w:pPr>
            <w:r>
              <w:t>3.206,00</w:t>
            </w:r>
          </w:p>
        </w:tc>
      </w:tr>
      <w:tr w:rsidR="005E4631" w14:paraId="46AE433F" w14:textId="77777777">
        <w:tblPrEx>
          <w:tblCellMar>
            <w:top w:w="0" w:type="dxa"/>
            <w:bottom w:w="0" w:type="dxa"/>
          </w:tblCellMar>
        </w:tblPrEx>
        <w:trPr>
          <w:cantSplit/>
          <w:trHeight w:val="576"/>
        </w:trPr>
        <w:tc>
          <w:tcPr>
            <w:tcW w:w="0" w:type="auto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39665A4" w14:textId="77777777" w:rsidR="005E4631" w:rsidRDefault="00000000">
            <w:pPr>
              <w:pStyle w:val="MdTableCell"/>
            </w:pPr>
            <w:proofErr w:type="spellStart"/>
            <w:r>
              <w:t>Frigelar</w:t>
            </w:r>
            <w:proofErr w:type="spellEnd"/>
          </w:p>
        </w:tc>
        <w:tc>
          <w:tcPr>
            <w:tcW w:w="0" w:type="auto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BC632F3" w14:textId="77777777" w:rsidR="005E4631" w:rsidRDefault="00000000">
            <w:pPr>
              <w:pStyle w:val="MdTableCell"/>
            </w:pPr>
            <w:r>
              <w:t>Mídia Especializada [4]</w:t>
            </w:r>
          </w:p>
        </w:tc>
        <w:tc>
          <w:tcPr>
            <w:tcW w:w="0" w:type="auto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D9D5D1C" w14:textId="77777777" w:rsidR="005E4631" w:rsidRDefault="00000000">
            <w:pPr>
              <w:pStyle w:val="MdTableCell"/>
            </w:pPr>
            <w:r>
              <w:t>06/06/2026</w:t>
            </w:r>
          </w:p>
        </w:tc>
        <w:tc>
          <w:tcPr>
            <w:tcW w:w="0" w:type="auto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909C3EE" w14:textId="77777777" w:rsidR="005E4631" w:rsidRDefault="00000000">
            <w:pPr>
              <w:pStyle w:val="MdTableCell"/>
            </w:pPr>
            <w:r>
              <w:t>3.574,50</w:t>
            </w:r>
          </w:p>
        </w:tc>
      </w:tr>
      <w:tr w:rsidR="005E4631" w14:paraId="2AEF2253" w14:textId="77777777">
        <w:tblPrEx>
          <w:tblCellMar>
            <w:top w:w="0" w:type="dxa"/>
            <w:bottom w:w="0" w:type="dxa"/>
          </w:tblCellMar>
        </w:tblPrEx>
        <w:trPr>
          <w:cantSplit/>
          <w:trHeight w:val="576"/>
        </w:trPr>
        <w:tc>
          <w:tcPr>
            <w:tcW w:w="0" w:type="auto"/>
            <w:tcBorders>
              <w:bottom w:val="single" w:sz="4" w:space="0" w:color="E1E4E8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656B429" w14:textId="77777777" w:rsidR="005E4631" w:rsidRDefault="00000000">
            <w:pPr>
              <w:pStyle w:val="MdTableCell"/>
            </w:pPr>
            <w:proofErr w:type="gramStart"/>
            <w:r>
              <w:t>Ar Condicionado</w:t>
            </w:r>
            <w:proofErr w:type="gramEnd"/>
            <w:r>
              <w:t xml:space="preserve"> Inverter</w:t>
            </w:r>
          </w:p>
        </w:tc>
        <w:tc>
          <w:tcPr>
            <w:tcW w:w="0" w:type="auto"/>
            <w:tcBorders>
              <w:bottom w:val="single" w:sz="4" w:space="0" w:color="E1E4E8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74A4E6D" w14:textId="77777777" w:rsidR="005E4631" w:rsidRDefault="00000000">
            <w:pPr>
              <w:pStyle w:val="MdTableCell"/>
            </w:pPr>
            <w:r>
              <w:t>Mídia Especializada [5]</w:t>
            </w:r>
          </w:p>
        </w:tc>
        <w:tc>
          <w:tcPr>
            <w:tcW w:w="0" w:type="auto"/>
            <w:tcBorders>
              <w:bottom w:val="single" w:sz="4" w:space="0" w:color="E1E4E8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8AF9B05" w14:textId="77777777" w:rsidR="005E4631" w:rsidRDefault="00000000">
            <w:pPr>
              <w:pStyle w:val="MdTableCell"/>
            </w:pPr>
            <w:r>
              <w:t>06/06/2026</w:t>
            </w:r>
          </w:p>
        </w:tc>
        <w:tc>
          <w:tcPr>
            <w:tcW w:w="0" w:type="auto"/>
            <w:tcBorders>
              <w:bottom w:val="single" w:sz="4" w:space="0" w:color="E1E4E8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3DAC61C" w14:textId="77777777" w:rsidR="005E4631" w:rsidRDefault="00000000">
            <w:pPr>
              <w:pStyle w:val="MdTableCell"/>
            </w:pPr>
            <w:r>
              <w:t>3.250,00</w:t>
            </w:r>
          </w:p>
        </w:tc>
      </w:tr>
    </w:tbl>
    <w:p w14:paraId="33049143" w14:textId="77777777" w:rsidR="005E4631" w:rsidRDefault="00000000">
      <w:pPr>
        <w:pStyle w:val="MdParagraph"/>
      </w:pPr>
      <w:r>
        <w:rPr>
          <w:rStyle w:val="MdStrong"/>
        </w:rPr>
        <w:t>Memória de Cálculo - Item 1:</w:t>
      </w:r>
    </w:p>
    <w:p w14:paraId="51457947" w14:textId="77777777" w:rsidR="005E4631" w:rsidRDefault="00000000">
      <w:pPr>
        <w:pStyle w:val="MdListItem"/>
        <w:numPr>
          <w:ilvl w:val="0"/>
          <w:numId w:val="2"/>
        </w:numPr>
      </w:pPr>
      <w:r>
        <w:rPr>
          <w:rStyle w:val="MdStrong"/>
        </w:rPr>
        <w:t>Média:</w:t>
      </w:r>
      <w:r>
        <w:t xml:space="preserve"> R$ 3.298,87</w:t>
      </w:r>
    </w:p>
    <w:p w14:paraId="714A6CA3" w14:textId="77777777" w:rsidR="005E4631" w:rsidRDefault="00000000">
      <w:pPr>
        <w:pStyle w:val="MdListItem"/>
        <w:numPr>
          <w:ilvl w:val="0"/>
          <w:numId w:val="2"/>
        </w:numPr>
      </w:pPr>
      <w:r>
        <w:rPr>
          <w:rStyle w:val="MdStrong"/>
        </w:rPr>
        <w:t>Menor Preço:</w:t>
      </w:r>
      <w:r>
        <w:t xml:space="preserve"> R$ 2.789,00</w:t>
      </w:r>
    </w:p>
    <w:p w14:paraId="4F368CDE" w14:textId="77777777" w:rsidR="005E4631" w:rsidRDefault="00000000">
      <w:pPr>
        <w:pStyle w:val="MdListItem"/>
        <w:numPr>
          <w:ilvl w:val="0"/>
          <w:numId w:val="2"/>
        </w:numPr>
      </w:pPr>
      <w:r>
        <w:rPr>
          <w:rStyle w:val="MdStrong"/>
        </w:rPr>
        <w:t>Maior Preço:</w:t>
      </w:r>
      <w:r>
        <w:t xml:space="preserve"> R$ 3.674,83</w:t>
      </w:r>
    </w:p>
    <w:p w14:paraId="7AC710F6" w14:textId="77777777" w:rsidR="005E4631" w:rsidRDefault="00000000">
      <w:pPr>
        <w:pStyle w:val="MdListItem"/>
        <w:numPr>
          <w:ilvl w:val="0"/>
          <w:numId w:val="2"/>
        </w:numPr>
      </w:pPr>
      <w:r>
        <w:rPr>
          <w:rStyle w:val="MdStrong"/>
        </w:rPr>
        <w:t>Mediana (Valor Estimado): R$ 3.250,00</w:t>
      </w:r>
    </w:p>
    <w:p w14:paraId="41E2B849" w14:textId="77777777" w:rsidR="005E4631" w:rsidRDefault="005E4631">
      <w:pPr>
        <w:pStyle w:val="MdSpace"/>
        <w:spacing w:after="60"/>
      </w:pPr>
    </w:p>
    <w:p w14:paraId="31C4995E" w14:textId="77777777" w:rsidR="005E4631" w:rsidRDefault="00000000">
      <w:pPr>
        <w:pStyle w:val="MdHeading3"/>
      </w:pPr>
      <w:r>
        <w:t xml:space="preserve">3.2. Item 2: </w:t>
      </w:r>
      <w:proofErr w:type="gramStart"/>
      <w:r>
        <w:t>Ar Condicionado</w:t>
      </w:r>
      <w:proofErr w:type="gramEnd"/>
      <w:r>
        <w:t xml:space="preserve"> Split 22.000 BTU</w:t>
      </w:r>
    </w:p>
    <w:tbl>
      <w:tblPr>
        <w:tblW w:w="5000" w:type="pct"/>
        <w:tblBorders>
          <w:top w:val="single" w:sz="4" w:space="0" w:color="E1E4E8"/>
          <w:bottom w:val="single" w:sz="4" w:space="0" w:color="E1E4E8"/>
          <w:insideH w:val="single" w:sz="2" w:space="0" w:color="E1E4E8"/>
          <w:insideV w:val="single" w:sz="2" w:space="0" w:color="F6F8F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70"/>
        <w:gridCol w:w="1846"/>
        <w:gridCol w:w="2385"/>
        <w:gridCol w:w="1625"/>
      </w:tblGrid>
      <w:tr w:rsidR="005E4631" w14:paraId="1E3A7768" w14:textId="77777777">
        <w:tblPrEx>
          <w:tblCellMar>
            <w:top w:w="0" w:type="dxa"/>
            <w:bottom w:w="0" w:type="dxa"/>
          </w:tblCellMar>
        </w:tblPrEx>
        <w:trPr>
          <w:cantSplit/>
          <w:trHeight w:val="720"/>
          <w:tblHeader/>
        </w:trPr>
        <w:tc>
          <w:tcPr>
            <w:tcW w:w="0" w:type="auto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5E3C849C" w14:textId="77777777" w:rsidR="005E4631" w:rsidRDefault="00000000">
            <w:pPr>
              <w:pStyle w:val="MdTableHeader"/>
            </w:pPr>
            <w:r>
              <w:t>Fonte Consultada</w:t>
            </w:r>
          </w:p>
        </w:tc>
        <w:tc>
          <w:tcPr>
            <w:tcW w:w="0" w:type="auto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52B8503A" w14:textId="77777777" w:rsidR="005E4631" w:rsidRDefault="00000000">
            <w:pPr>
              <w:pStyle w:val="MdTableHeader"/>
            </w:pPr>
            <w:r>
              <w:t>Tipo de Fonte</w:t>
            </w:r>
          </w:p>
        </w:tc>
        <w:tc>
          <w:tcPr>
            <w:tcW w:w="0" w:type="auto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03EAAF12" w14:textId="77777777" w:rsidR="005E4631" w:rsidRDefault="00000000">
            <w:pPr>
              <w:pStyle w:val="MdTableHeader"/>
            </w:pPr>
            <w:r>
              <w:t>Data de Acesso/Referência</w:t>
            </w:r>
          </w:p>
        </w:tc>
        <w:tc>
          <w:tcPr>
            <w:tcW w:w="0" w:type="auto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5D4AEB87" w14:textId="77777777" w:rsidR="005E4631" w:rsidRDefault="00000000">
            <w:pPr>
              <w:pStyle w:val="MdTableHeader"/>
            </w:pPr>
            <w:r>
              <w:t>Valor Unitário (R$)</w:t>
            </w:r>
          </w:p>
        </w:tc>
      </w:tr>
      <w:tr w:rsidR="005E4631" w14:paraId="36F57DD6" w14:textId="77777777">
        <w:tblPrEx>
          <w:tblCellMar>
            <w:top w:w="0" w:type="dxa"/>
            <w:bottom w:w="0" w:type="dxa"/>
          </w:tblCellMar>
        </w:tblPrEx>
        <w:trPr>
          <w:cantSplit/>
          <w:trHeight w:val="576"/>
        </w:trPr>
        <w:tc>
          <w:tcPr>
            <w:tcW w:w="0" w:type="auto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40390B2" w14:textId="77777777" w:rsidR="005E4631" w:rsidRDefault="00000000">
            <w:pPr>
              <w:pStyle w:val="MdTableCell"/>
            </w:pPr>
            <w:r>
              <w:t>PNCP Edital 03/2026</w:t>
            </w:r>
          </w:p>
        </w:tc>
        <w:tc>
          <w:tcPr>
            <w:tcW w:w="0" w:type="auto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7D2D42E" w14:textId="77777777" w:rsidR="005E4631" w:rsidRDefault="00000000">
            <w:pPr>
              <w:pStyle w:val="MdTableCell"/>
            </w:pPr>
            <w:r>
              <w:t>PNCP [6]</w:t>
            </w:r>
          </w:p>
        </w:tc>
        <w:tc>
          <w:tcPr>
            <w:tcW w:w="0" w:type="auto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E22C88B" w14:textId="77777777" w:rsidR="005E4631" w:rsidRDefault="00000000">
            <w:pPr>
              <w:pStyle w:val="MdTableCell"/>
            </w:pPr>
            <w:r>
              <w:t>02/03/2026</w:t>
            </w:r>
          </w:p>
        </w:tc>
        <w:tc>
          <w:tcPr>
            <w:tcW w:w="0" w:type="auto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774628D" w14:textId="77777777" w:rsidR="005E4631" w:rsidRDefault="00000000">
            <w:pPr>
              <w:pStyle w:val="MdTableCell"/>
            </w:pPr>
            <w:r>
              <w:t>4.250,00</w:t>
            </w:r>
          </w:p>
        </w:tc>
      </w:tr>
      <w:tr w:rsidR="005E4631" w14:paraId="50AC281E" w14:textId="77777777">
        <w:tblPrEx>
          <w:tblCellMar>
            <w:top w:w="0" w:type="dxa"/>
            <w:bottom w:w="0" w:type="dxa"/>
          </w:tblCellMar>
        </w:tblPrEx>
        <w:trPr>
          <w:cantSplit/>
          <w:trHeight w:val="576"/>
        </w:trPr>
        <w:tc>
          <w:tcPr>
            <w:tcW w:w="0" w:type="auto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2E94094" w14:textId="77777777" w:rsidR="005E4631" w:rsidRDefault="00000000">
            <w:pPr>
              <w:pStyle w:val="MdTableCell"/>
            </w:pPr>
            <w:r>
              <w:t>Comando da Marinha/RJ (Contratação Direta 82/2026)</w:t>
            </w:r>
          </w:p>
        </w:tc>
        <w:tc>
          <w:tcPr>
            <w:tcW w:w="0" w:type="auto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95F2C55" w14:textId="77777777" w:rsidR="005E4631" w:rsidRDefault="00000000">
            <w:pPr>
              <w:pStyle w:val="MdTableCell"/>
            </w:pPr>
            <w:r>
              <w:t>Contratação Similar [7]</w:t>
            </w:r>
          </w:p>
        </w:tc>
        <w:tc>
          <w:tcPr>
            <w:tcW w:w="0" w:type="auto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334860E" w14:textId="77777777" w:rsidR="005E4631" w:rsidRDefault="00000000">
            <w:pPr>
              <w:pStyle w:val="MdTableCell"/>
            </w:pPr>
            <w:r>
              <w:t>26/05/2026</w:t>
            </w:r>
          </w:p>
        </w:tc>
        <w:tc>
          <w:tcPr>
            <w:tcW w:w="0" w:type="auto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107BB5F" w14:textId="77777777" w:rsidR="005E4631" w:rsidRDefault="00000000">
            <w:pPr>
              <w:pStyle w:val="MdTableCell"/>
            </w:pPr>
            <w:r>
              <w:t>4.874,11</w:t>
            </w:r>
          </w:p>
        </w:tc>
      </w:tr>
      <w:tr w:rsidR="005E4631" w14:paraId="7A3DF10F" w14:textId="77777777">
        <w:tblPrEx>
          <w:tblCellMar>
            <w:top w:w="0" w:type="dxa"/>
            <w:bottom w:w="0" w:type="dxa"/>
          </w:tblCellMar>
        </w:tblPrEx>
        <w:trPr>
          <w:cantSplit/>
          <w:trHeight w:val="576"/>
        </w:trPr>
        <w:tc>
          <w:tcPr>
            <w:tcW w:w="0" w:type="auto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78BE36F" w14:textId="77777777" w:rsidR="005E4631" w:rsidRDefault="00000000">
            <w:pPr>
              <w:pStyle w:val="MdTableCell"/>
            </w:pPr>
            <w:r>
              <w:t>Jequiá da Praia/AL (PE 01/2026)</w:t>
            </w:r>
          </w:p>
        </w:tc>
        <w:tc>
          <w:tcPr>
            <w:tcW w:w="0" w:type="auto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CA0FFAD" w14:textId="77777777" w:rsidR="005E4631" w:rsidRDefault="00000000">
            <w:pPr>
              <w:pStyle w:val="MdTableCell"/>
            </w:pPr>
            <w:r>
              <w:t>Contratação Similar [8]</w:t>
            </w:r>
          </w:p>
        </w:tc>
        <w:tc>
          <w:tcPr>
            <w:tcW w:w="0" w:type="auto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77D6E7B" w14:textId="77777777" w:rsidR="005E4631" w:rsidRDefault="00000000">
            <w:pPr>
              <w:pStyle w:val="MdTableCell"/>
            </w:pPr>
            <w:r>
              <w:t>13/02/2026</w:t>
            </w:r>
          </w:p>
        </w:tc>
        <w:tc>
          <w:tcPr>
            <w:tcW w:w="0" w:type="auto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2044E56" w14:textId="77777777" w:rsidR="005E4631" w:rsidRDefault="00000000">
            <w:pPr>
              <w:pStyle w:val="MdTableCell"/>
            </w:pPr>
            <w:r>
              <w:t>4.850,00</w:t>
            </w:r>
          </w:p>
        </w:tc>
      </w:tr>
      <w:tr w:rsidR="005E4631" w14:paraId="7E92E25F" w14:textId="77777777">
        <w:tblPrEx>
          <w:tblCellMar>
            <w:top w:w="0" w:type="dxa"/>
            <w:bottom w:w="0" w:type="dxa"/>
          </w:tblCellMar>
        </w:tblPrEx>
        <w:trPr>
          <w:cantSplit/>
          <w:trHeight w:val="576"/>
        </w:trPr>
        <w:tc>
          <w:tcPr>
            <w:tcW w:w="0" w:type="auto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555D905" w14:textId="77777777" w:rsidR="005E4631" w:rsidRDefault="00000000">
            <w:pPr>
              <w:pStyle w:val="MdTableCell"/>
            </w:pPr>
            <w:proofErr w:type="spellStart"/>
            <w:r>
              <w:t>CentralAr</w:t>
            </w:r>
            <w:proofErr w:type="spellEnd"/>
          </w:p>
        </w:tc>
        <w:tc>
          <w:tcPr>
            <w:tcW w:w="0" w:type="auto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9735614" w14:textId="77777777" w:rsidR="005E4631" w:rsidRDefault="00000000">
            <w:pPr>
              <w:pStyle w:val="MdTableCell"/>
            </w:pPr>
            <w:r>
              <w:t>Mídia Especializada [9]</w:t>
            </w:r>
          </w:p>
        </w:tc>
        <w:tc>
          <w:tcPr>
            <w:tcW w:w="0" w:type="auto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8BA1F20" w14:textId="77777777" w:rsidR="005E4631" w:rsidRDefault="00000000">
            <w:pPr>
              <w:pStyle w:val="MdTableCell"/>
            </w:pPr>
            <w:r>
              <w:t>06/06/2026</w:t>
            </w:r>
          </w:p>
        </w:tc>
        <w:tc>
          <w:tcPr>
            <w:tcW w:w="0" w:type="auto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748CAA5" w14:textId="77777777" w:rsidR="005E4631" w:rsidRDefault="00000000">
            <w:pPr>
              <w:pStyle w:val="MdTableCell"/>
            </w:pPr>
            <w:r>
              <w:t>4.850,00</w:t>
            </w:r>
          </w:p>
        </w:tc>
      </w:tr>
      <w:tr w:rsidR="005E4631" w14:paraId="11B4BE57" w14:textId="77777777">
        <w:tblPrEx>
          <w:tblCellMar>
            <w:top w:w="0" w:type="dxa"/>
            <w:bottom w:w="0" w:type="dxa"/>
          </w:tblCellMar>
        </w:tblPrEx>
        <w:trPr>
          <w:cantSplit/>
          <w:trHeight w:val="576"/>
        </w:trPr>
        <w:tc>
          <w:tcPr>
            <w:tcW w:w="0" w:type="auto"/>
            <w:tcBorders>
              <w:bottom w:val="single" w:sz="4" w:space="0" w:color="E1E4E8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4034CD2" w14:textId="77777777" w:rsidR="005E4631" w:rsidRDefault="00000000">
            <w:pPr>
              <w:pStyle w:val="MdTableCell"/>
            </w:pPr>
            <w:r>
              <w:lastRenderedPageBreak/>
              <w:t>Ferreira Costa</w:t>
            </w:r>
          </w:p>
        </w:tc>
        <w:tc>
          <w:tcPr>
            <w:tcW w:w="0" w:type="auto"/>
            <w:tcBorders>
              <w:bottom w:val="single" w:sz="4" w:space="0" w:color="E1E4E8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DA70D4C" w14:textId="77777777" w:rsidR="005E4631" w:rsidRDefault="00000000">
            <w:pPr>
              <w:pStyle w:val="MdTableCell"/>
            </w:pPr>
            <w:r>
              <w:t>Mídia Especializada [10]</w:t>
            </w:r>
          </w:p>
        </w:tc>
        <w:tc>
          <w:tcPr>
            <w:tcW w:w="0" w:type="auto"/>
            <w:tcBorders>
              <w:bottom w:val="single" w:sz="4" w:space="0" w:color="E1E4E8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CB603DC" w14:textId="77777777" w:rsidR="005E4631" w:rsidRDefault="00000000">
            <w:pPr>
              <w:pStyle w:val="MdTableCell"/>
            </w:pPr>
            <w:r>
              <w:t>06/06/2026</w:t>
            </w:r>
          </w:p>
        </w:tc>
        <w:tc>
          <w:tcPr>
            <w:tcW w:w="0" w:type="auto"/>
            <w:tcBorders>
              <w:bottom w:val="single" w:sz="4" w:space="0" w:color="E1E4E8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DBEF473" w14:textId="77777777" w:rsidR="005E4631" w:rsidRDefault="00000000">
            <w:pPr>
              <w:pStyle w:val="MdTableCell"/>
            </w:pPr>
            <w:r>
              <w:t>4.890,00</w:t>
            </w:r>
          </w:p>
        </w:tc>
      </w:tr>
    </w:tbl>
    <w:p w14:paraId="5DF6CBEC" w14:textId="77777777" w:rsidR="005E4631" w:rsidRDefault="00000000">
      <w:pPr>
        <w:pStyle w:val="MdParagraph"/>
      </w:pPr>
      <w:r>
        <w:rPr>
          <w:rStyle w:val="MdStrong"/>
        </w:rPr>
        <w:t>Memória de Cálculo - Item 2:</w:t>
      </w:r>
    </w:p>
    <w:p w14:paraId="5FF9FF0A" w14:textId="77777777" w:rsidR="005E4631" w:rsidRDefault="00000000">
      <w:pPr>
        <w:pStyle w:val="MdListItem"/>
        <w:numPr>
          <w:ilvl w:val="0"/>
          <w:numId w:val="2"/>
        </w:numPr>
      </w:pPr>
      <w:r>
        <w:rPr>
          <w:rStyle w:val="MdStrong"/>
        </w:rPr>
        <w:t>Média:</w:t>
      </w:r>
      <w:r>
        <w:t xml:space="preserve"> R$ 4.742,82</w:t>
      </w:r>
    </w:p>
    <w:p w14:paraId="14BA0877" w14:textId="77777777" w:rsidR="005E4631" w:rsidRDefault="00000000">
      <w:pPr>
        <w:pStyle w:val="MdListItem"/>
        <w:numPr>
          <w:ilvl w:val="0"/>
          <w:numId w:val="2"/>
        </w:numPr>
      </w:pPr>
      <w:r>
        <w:rPr>
          <w:rStyle w:val="MdStrong"/>
        </w:rPr>
        <w:t>Menor Preço:</w:t>
      </w:r>
      <w:r>
        <w:t xml:space="preserve"> R$ 4.250,00</w:t>
      </w:r>
    </w:p>
    <w:p w14:paraId="3FE36AF0" w14:textId="77777777" w:rsidR="005E4631" w:rsidRDefault="00000000">
      <w:pPr>
        <w:pStyle w:val="MdListItem"/>
        <w:numPr>
          <w:ilvl w:val="0"/>
          <w:numId w:val="2"/>
        </w:numPr>
      </w:pPr>
      <w:r>
        <w:rPr>
          <w:rStyle w:val="MdStrong"/>
        </w:rPr>
        <w:t>Maior Preço:</w:t>
      </w:r>
      <w:r>
        <w:t xml:space="preserve"> R$ 4.890,00</w:t>
      </w:r>
    </w:p>
    <w:p w14:paraId="128A4B63" w14:textId="77777777" w:rsidR="005E4631" w:rsidRDefault="00000000">
      <w:pPr>
        <w:pStyle w:val="MdListItem"/>
        <w:numPr>
          <w:ilvl w:val="0"/>
          <w:numId w:val="2"/>
        </w:numPr>
      </w:pPr>
      <w:r>
        <w:rPr>
          <w:rStyle w:val="MdStrong"/>
        </w:rPr>
        <w:t>Mediana (Valor Estimado): R$ 4.850,00</w:t>
      </w:r>
    </w:p>
    <w:p w14:paraId="5E7AD268" w14:textId="77777777" w:rsidR="005E4631" w:rsidRDefault="005E4631">
      <w:pPr>
        <w:pStyle w:val="MdSpace"/>
        <w:spacing w:after="60"/>
      </w:pPr>
    </w:p>
    <w:p w14:paraId="28E6B786" w14:textId="77777777" w:rsidR="005E4631" w:rsidRDefault="00000000">
      <w:pPr>
        <w:pStyle w:val="MdHeading2"/>
      </w:pPr>
      <w:r>
        <w:t>4. Conclusão e Valor Global Estimado</w:t>
      </w:r>
    </w:p>
    <w:p w14:paraId="361B5E0E" w14:textId="77777777" w:rsidR="005E4631" w:rsidRDefault="00000000">
      <w:pPr>
        <w:pStyle w:val="MdParagraph"/>
      </w:pPr>
      <w:r>
        <w:t>Com base na pesquisa realizada e na aplicação do critério da mediana, o valor estimado para a contratação atende aos requisitos de economicidade e reflete a realidade do mercado. Não foram identificados valores inexequíveis que justificassem exclusão sumária, e a cesta de preços cumpriu a exigência mínima de três fontes distintas por item.</w:t>
      </w:r>
    </w:p>
    <w:p w14:paraId="52F418C6" w14:textId="77777777" w:rsidR="005E4631" w:rsidRDefault="005E4631">
      <w:pPr>
        <w:pStyle w:val="MdSpace"/>
        <w:spacing w:after="60"/>
      </w:pPr>
    </w:p>
    <w:p w14:paraId="79674E06" w14:textId="77777777" w:rsidR="005E4631" w:rsidRDefault="00000000">
      <w:pPr>
        <w:pStyle w:val="MdParagraph"/>
      </w:pPr>
      <w:r>
        <w:t xml:space="preserve">O valor global estimado para a contratação, a ser utilizado no Estudo Técnico Preliminar e no orçamento da licitação, é de </w:t>
      </w:r>
      <w:r>
        <w:rPr>
          <w:rStyle w:val="MdStrong"/>
        </w:rPr>
        <w:t>R$ 601.750,00</w:t>
      </w:r>
      <w:r>
        <w:t>, distribuído da seguinte forma:</w:t>
      </w:r>
    </w:p>
    <w:p w14:paraId="0B29442E" w14:textId="77777777" w:rsidR="005E4631" w:rsidRDefault="005E4631">
      <w:pPr>
        <w:pStyle w:val="MdSpace"/>
        <w:spacing w:after="60"/>
      </w:pPr>
    </w:p>
    <w:tbl>
      <w:tblPr>
        <w:tblW w:w="5000" w:type="pct"/>
        <w:tblBorders>
          <w:top w:val="single" w:sz="4" w:space="0" w:color="E1E4E8"/>
          <w:bottom w:val="single" w:sz="4" w:space="0" w:color="E1E4E8"/>
          <w:insideH w:val="single" w:sz="2" w:space="0" w:color="E1E4E8"/>
          <w:insideV w:val="single" w:sz="2" w:space="0" w:color="F6F8F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96"/>
        <w:gridCol w:w="2467"/>
        <w:gridCol w:w="1353"/>
        <w:gridCol w:w="2347"/>
        <w:gridCol w:w="2163"/>
      </w:tblGrid>
      <w:tr w:rsidR="005E4631" w14:paraId="03A7E0DD" w14:textId="77777777">
        <w:tblPrEx>
          <w:tblCellMar>
            <w:top w:w="0" w:type="dxa"/>
            <w:bottom w:w="0" w:type="dxa"/>
          </w:tblCellMar>
        </w:tblPrEx>
        <w:trPr>
          <w:cantSplit/>
          <w:trHeight w:val="720"/>
          <w:tblHeader/>
        </w:trPr>
        <w:tc>
          <w:tcPr>
            <w:tcW w:w="0" w:type="auto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49293FE6" w14:textId="77777777" w:rsidR="005E4631" w:rsidRDefault="00000000">
            <w:pPr>
              <w:pStyle w:val="MdTableHeader"/>
            </w:pPr>
            <w:r>
              <w:t>Item</w:t>
            </w:r>
          </w:p>
        </w:tc>
        <w:tc>
          <w:tcPr>
            <w:tcW w:w="0" w:type="auto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4E853451" w14:textId="77777777" w:rsidR="005E4631" w:rsidRDefault="00000000">
            <w:pPr>
              <w:pStyle w:val="MdTableHeader"/>
            </w:pPr>
            <w:r>
              <w:t>Descrição</w:t>
            </w:r>
          </w:p>
        </w:tc>
        <w:tc>
          <w:tcPr>
            <w:tcW w:w="0" w:type="auto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6734F87E" w14:textId="77777777" w:rsidR="005E4631" w:rsidRDefault="00000000">
            <w:pPr>
              <w:pStyle w:val="MdTableHeader"/>
            </w:pPr>
            <w:r>
              <w:t>Quantidade</w:t>
            </w:r>
          </w:p>
        </w:tc>
        <w:tc>
          <w:tcPr>
            <w:tcW w:w="0" w:type="auto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762DD748" w14:textId="77777777" w:rsidR="005E4631" w:rsidRDefault="00000000">
            <w:pPr>
              <w:pStyle w:val="MdTableHeader"/>
            </w:pPr>
            <w:r>
              <w:t>Valor Unitário Estimado (R$)</w:t>
            </w:r>
          </w:p>
        </w:tc>
        <w:tc>
          <w:tcPr>
            <w:tcW w:w="0" w:type="auto"/>
            <w:tcMar>
              <w:top w:w="100" w:type="dxa"/>
              <w:left w:w="120" w:type="dxa"/>
              <w:bottom w:w="100" w:type="dxa"/>
              <w:right w:w="120" w:type="dxa"/>
            </w:tcMar>
            <w:vAlign w:val="center"/>
          </w:tcPr>
          <w:p w14:paraId="57A8D95E" w14:textId="77777777" w:rsidR="005E4631" w:rsidRDefault="00000000">
            <w:pPr>
              <w:pStyle w:val="MdTableHeader"/>
            </w:pPr>
            <w:r>
              <w:t>Valor Total Estimado (R$)</w:t>
            </w:r>
          </w:p>
        </w:tc>
      </w:tr>
      <w:tr w:rsidR="005E4631" w14:paraId="24DDEE49" w14:textId="77777777">
        <w:tblPrEx>
          <w:tblCellMar>
            <w:top w:w="0" w:type="dxa"/>
            <w:bottom w:w="0" w:type="dxa"/>
          </w:tblCellMar>
        </w:tblPrEx>
        <w:trPr>
          <w:cantSplit/>
          <w:trHeight w:val="576"/>
        </w:trPr>
        <w:tc>
          <w:tcPr>
            <w:tcW w:w="0" w:type="auto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A6A3F79" w14:textId="77777777" w:rsidR="005E4631" w:rsidRDefault="00000000">
            <w:pPr>
              <w:pStyle w:val="MdTableCell"/>
            </w:pPr>
            <w:r>
              <w:t>1</w:t>
            </w:r>
          </w:p>
        </w:tc>
        <w:tc>
          <w:tcPr>
            <w:tcW w:w="0" w:type="auto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911DFD9" w14:textId="77777777" w:rsidR="005E4631" w:rsidRDefault="00000000">
            <w:pPr>
              <w:pStyle w:val="MdTableCell"/>
            </w:pPr>
            <w:proofErr w:type="gramStart"/>
            <w:r>
              <w:t>Ar Condicionado</w:t>
            </w:r>
            <w:proofErr w:type="gramEnd"/>
            <w:r>
              <w:t xml:space="preserve"> Split 18.000 BTU</w:t>
            </w:r>
          </w:p>
        </w:tc>
        <w:tc>
          <w:tcPr>
            <w:tcW w:w="0" w:type="auto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DC547F8" w14:textId="77777777" w:rsidR="005E4631" w:rsidRDefault="00000000">
            <w:pPr>
              <w:pStyle w:val="MdTableCell"/>
            </w:pPr>
            <w:r>
              <w:t>118</w:t>
            </w:r>
          </w:p>
        </w:tc>
        <w:tc>
          <w:tcPr>
            <w:tcW w:w="0" w:type="auto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466E185" w14:textId="77777777" w:rsidR="005E4631" w:rsidRDefault="00000000">
            <w:pPr>
              <w:pStyle w:val="MdTableCell"/>
            </w:pPr>
            <w:r>
              <w:t>3.250,00</w:t>
            </w:r>
          </w:p>
        </w:tc>
        <w:tc>
          <w:tcPr>
            <w:tcW w:w="0" w:type="auto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9E6587F" w14:textId="77777777" w:rsidR="005E4631" w:rsidRDefault="00000000">
            <w:pPr>
              <w:pStyle w:val="MdTableCell"/>
            </w:pPr>
            <w:r>
              <w:t>383.500,00</w:t>
            </w:r>
          </w:p>
        </w:tc>
      </w:tr>
      <w:tr w:rsidR="005E4631" w14:paraId="4871DB84" w14:textId="77777777">
        <w:tblPrEx>
          <w:tblCellMar>
            <w:top w:w="0" w:type="dxa"/>
            <w:bottom w:w="0" w:type="dxa"/>
          </w:tblCellMar>
        </w:tblPrEx>
        <w:trPr>
          <w:cantSplit/>
          <w:trHeight w:val="576"/>
        </w:trPr>
        <w:tc>
          <w:tcPr>
            <w:tcW w:w="0" w:type="auto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10B1A71" w14:textId="77777777" w:rsidR="005E4631" w:rsidRDefault="00000000">
            <w:pPr>
              <w:pStyle w:val="MdTableCell"/>
            </w:pPr>
            <w:r>
              <w:t>2</w:t>
            </w:r>
          </w:p>
        </w:tc>
        <w:tc>
          <w:tcPr>
            <w:tcW w:w="0" w:type="auto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2025C88" w14:textId="77777777" w:rsidR="005E4631" w:rsidRDefault="00000000">
            <w:pPr>
              <w:pStyle w:val="MdTableCell"/>
            </w:pPr>
            <w:proofErr w:type="gramStart"/>
            <w:r>
              <w:t>Ar Condicionado</w:t>
            </w:r>
            <w:proofErr w:type="gramEnd"/>
            <w:r>
              <w:t xml:space="preserve"> Split 22.000 BTU</w:t>
            </w:r>
          </w:p>
        </w:tc>
        <w:tc>
          <w:tcPr>
            <w:tcW w:w="0" w:type="auto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FA4B46F" w14:textId="77777777" w:rsidR="005E4631" w:rsidRDefault="00000000">
            <w:pPr>
              <w:pStyle w:val="MdTableCell"/>
            </w:pPr>
            <w:r>
              <w:t>45</w:t>
            </w:r>
          </w:p>
        </w:tc>
        <w:tc>
          <w:tcPr>
            <w:tcW w:w="0" w:type="auto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CAAD6CC" w14:textId="77777777" w:rsidR="005E4631" w:rsidRDefault="00000000">
            <w:pPr>
              <w:pStyle w:val="MdTableCell"/>
            </w:pPr>
            <w:r>
              <w:t>4.850,00</w:t>
            </w:r>
          </w:p>
        </w:tc>
        <w:tc>
          <w:tcPr>
            <w:tcW w:w="0" w:type="auto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0FF2D19" w14:textId="77777777" w:rsidR="005E4631" w:rsidRDefault="00000000">
            <w:pPr>
              <w:pStyle w:val="MdTableCell"/>
            </w:pPr>
            <w:r>
              <w:t>218.250,00</w:t>
            </w:r>
          </w:p>
        </w:tc>
      </w:tr>
      <w:tr w:rsidR="005E4631" w14:paraId="51E2FA1C" w14:textId="77777777">
        <w:tblPrEx>
          <w:tblCellMar>
            <w:top w:w="0" w:type="dxa"/>
            <w:bottom w:w="0" w:type="dxa"/>
          </w:tblCellMar>
        </w:tblPrEx>
        <w:trPr>
          <w:cantSplit/>
          <w:trHeight w:val="576"/>
        </w:trPr>
        <w:tc>
          <w:tcPr>
            <w:tcW w:w="0" w:type="auto"/>
            <w:tcBorders>
              <w:bottom w:val="single" w:sz="4" w:space="0" w:color="E1E4E8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2FF4313" w14:textId="77777777" w:rsidR="005E4631" w:rsidRDefault="00000000">
            <w:pPr>
              <w:pStyle w:val="MdTableCell"/>
            </w:pPr>
            <w:r>
              <w:rPr>
                <w:rStyle w:val="MdStrong"/>
              </w:rPr>
              <w:t>Total</w:t>
            </w:r>
          </w:p>
        </w:tc>
        <w:tc>
          <w:tcPr>
            <w:tcW w:w="0" w:type="auto"/>
            <w:tcBorders>
              <w:bottom w:val="single" w:sz="4" w:space="0" w:color="E1E4E8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5BD0DDD" w14:textId="77777777" w:rsidR="005E4631" w:rsidRDefault="005E4631">
            <w:pPr>
              <w:pStyle w:val="MdTableCell"/>
            </w:pPr>
          </w:p>
        </w:tc>
        <w:tc>
          <w:tcPr>
            <w:tcW w:w="0" w:type="auto"/>
            <w:tcBorders>
              <w:bottom w:val="single" w:sz="4" w:space="0" w:color="E1E4E8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0C9A895" w14:textId="77777777" w:rsidR="005E4631" w:rsidRDefault="005E4631">
            <w:pPr>
              <w:pStyle w:val="MdTableCell"/>
            </w:pPr>
          </w:p>
        </w:tc>
        <w:tc>
          <w:tcPr>
            <w:tcW w:w="0" w:type="auto"/>
            <w:tcBorders>
              <w:bottom w:val="single" w:sz="4" w:space="0" w:color="E1E4E8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355390B" w14:textId="77777777" w:rsidR="005E4631" w:rsidRDefault="005E4631">
            <w:pPr>
              <w:pStyle w:val="MdTableCell"/>
            </w:pPr>
          </w:p>
        </w:tc>
        <w:tc>
          <w:tcPr>
            <w:tcW w:w="0" w:type="auto"/>
            <w:tcBorders>
              <w:bottom w:val="single" w:sz="4" w:space="0" w:color="E1E4E8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77A1776" w14:textId="77777777" w:rsidR="005E4631" w:rsidRDefault="00000000">
            <w:pPr>
              <w:pStyle w:val="MdTableCell"/>
            </w:pPr>
            <w:r>
              <w:rPr>
                <w:rStyle w:val="MdStrong"/>
              </w:rPr>
              <w:t>601.750,00</w:t>
            </w:r>
          </w:p>
        </w:tc>
      </w:tr>
    </w:tbl>
    <w:p w14:paraId="0BA1E1C3" w14:textId="77777777" w:rsidR="005E4631" w:rsidRDefault="00000000">
      <w:pPr>
        <w:pStyle w:val="MdHeading2"/>
      </w:pPr>
      <w:r>
        <w:t>Referências</w:t>
      </w:r>
    </w:p>
    <w:p w14:paraId="5C5EA44B" w14:textId="77777777" w:rsidR="005E4631" w:rsidRDefault="00000000">
      <w:pPr>
        <w:pStyle w:val="MdParagraph"/>
      </w:pPr>
      <w:r>
        <w:t>[1] Portal Nacional de Contratações Públicas. Contrato nº 59/2025 - Polícia Civil/RS. Acesso em 06/06/2026.</w:t>
      </w:r>
      <w:r>
        <w:br/>
        <w:t>[2] Portal Nacional de Contratações Públicas. Empenho nº 2026NE000096 - Ministério das Relações Exteriores. Acesso em 06/06/2026.</w:t>
      </w:r>
      <w:r>
        <w:br/>
        <w:t xml:space="preserve">[3] Caixa Econômica Federal. Cadernos Técnicos SINAPI - Instalações de </w:t>
      </w:r>
      <w:proofErr w:type="gramStart"/>
      <w:r>
        <w:t>Ar Condicionado</w:t>
      </w:r>
      <w:proofErr w:type="gramEnd"/>
      <w:r>
        <w:t>. Acesso em 06/06/2026.</w:t>
      </w:r>
      <w:r>
        <w:br/>
        <w:t xml:space="preserve">[4] </w:t>
      </w:r>
      <w:proofErr w:type="spellStart"/>
      <w:r>
        <w:t>Frigelar</w:t>
      </w:r>
      <w:proofErr w:type="spellEnd"/>
      <w:r>
        <w:t xml:space="preserve">. Ar-Condicionado Split 18000 </w:t>
      </w:r>
      <w:proofErr w:type="spellStart"/>
      <w:r>
        <w:t>BTUs</w:t>
      </w:r>
      <w:proofErr w:type="spellEnd"/>
      <w:r>
        <w:t>. Acesso em 06/06/2026.</w:t>
      </w:r>
      <w:r>
        <w:br/>
        <w:t xml:space="preserve">[5] </w:t>
      </w:r>
      <w:proofErr w:type="gramStart"/>
      <w:r>
        <w:t>Ar Condicionado</w:t>
      </w:r>
      <w:proofErr w:type="gramEnd"/>
      <w:r>
        <w:t xml:space="preserve"> Inverter. Elgin Inverter 18000 </w:t>
      </w:r>
      <w:proofErr w:type="spellStart"/>
      <w:r>
        <w:t>BTUs</w:t>
      </w:r>
      <w:proofErr w:type="spellEnd"/>
      <w:r>
        <w:t>. Acesso em 06/06/2026.</w:t>
      </w:r>
      <w:r>
        <w:br/>
        <w:t>[6] Portal Nacional de Contratações Públicas. Edital nº 03/2026. Acesso em 06/06/2026.</w:t>
      </w:r>
      <w:r>
        <w:br/>
        <w:t xml:space="preserve">[7] Portal de Compras do Governo Federal. Aviso de Contratação Direta nº 82/2026 - </w:t>
      </w:r>
      <w:r>
        <w:lastRenderedPageBreak/>
        <w:t>Comando da Marinha/RJ. Acesso em 06/06/2026.</w:t>
      </w:r>
      <w:r>
        <w:br/>
        <w:t>[8] Município de Jequiá da Praia/AL. Edital de Pregão Eletrônico Nº 01/2026-SRP. Acesso em 06/06/2026.</w:t>
      </w:r>
      <w:r>
        <w:br/>
        <w:t xml:space="preserve">[9] </w:t>
      </w:r>
      <w:proofErr w:type="spellStart"/>
      <w:r>
        <w:t>CentralAr</w:t>
      </w:r>
      <w:proofErr w:type="spellEnd"/>
      <w:r>
        <w:t xml:space="preserve">. Ar-condicionado Split 22.000 a 24.000 </w:t>
      </w:r>
      <w:proofErr w:type="spellStart"/>
      <w:r>
        <w:t>BTUs</w:t>
      </w:r>
      <w:proofErr w:type="spellEnd"/>
      <w:r>
        <w:t>. Acesso em 06/06/2026.</w:t>
      </w:r>
      <w:r>
        <w:br/>
        <w:t xml:space="preserve">[10] Ferreira Costa. </w:t>
      </w:r>
      <w:proofErr w:type="gramStart"/>
      <w:r>
        <w:t>Ar condicionado</w:t>
      </w:r>
      <w:proofErr w:type="gramEnd"/>
      <w:r>
        <w:t xml:space="preserve"> em promoção. Acesso em 06/06/2026.</w:t>
      </w:r>
    </w:p>
    <w:sectPr w:rsidR="005E4631">
      <w:pgSz w:w="11906" w:h="16838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93116C"/>
    <w:multiLevelType w:val="hybridMultilevel"/>
    <w:tmpl w:val="012A05F8"/>
    <w:lvl w:ilvl="0" w:tplc="3918AB3E">
      <w:start w:val="1"/>
      <w:numFmt w:val="bullet"/>
      <w:lvlText w:val="•"/>
      <w:lvlJc w:val="left"/>
      <w:pPr>
        <w:ind w:left="720" w:hanging="360"/>
      </w:pPr>
    </w:lvl>
    <w:lvl w:ilvl="1" w:tplc="DC3224A4">
      <w:start w:val="1"/>
      <w:numFmt w:val="bullet"/>
      <w:lvlText w:val="◦"/>
      <w:lvlJc w:val="left"/>
      <w:pPr>
        <w:ind w:left="1440" w:hanging="360"/>
      </w:pPr>
    </w:lvl>
    <w:lvl w:ilvl="2" w:tplc="EB887604">
      <w:start w:val="1"/>
      <w:numFmt w:val="bullet"/>
      <w:lvlText w:val="•"/>
      <w:lvlJc w:val="left"/>
      <w:pPr>
        <w:ind w:left="2160" w:hanging="360"/>
      </w:pPr>
    </w:lvl>
    <w:lvl w:ilvl="3" w:tplc="FE76C078">
      <w:start w:val="1"/>
      <w:numFmt w:val="bullet"/>
      <w:lvlText w:val="◦"/>
      <w:lvlJc w:val="left"/>
      <w:pPr>
        <w:ind w:left="2880" w:hanging="360"/>
      </w:pPr>
    </w:lvl>
    <w:lvl w:ilvl="4" w:tplc="324E67C8">
      <w:start w:val="1"/>
      <w:numFmt w:val="bullet"/>
      <w:lvlText w:val="•"/>
      <w:lvlJc w:val="left"/>
      <w:pPr>
        <w:ind w:left="3600" w:hanging="360"/>
      </w:pPr>
    </w:lvl>
    <w:lvl w:ilvl="5" w:tplc="F342B538">
      <w:start w:val="1"/>
      <w:numFmt w:val="bullet"/>
      <w:lvlText w:val="◦"/>
      <w:lvlJc w:val="left"/>
      <w:pPr>
        <w:ind w:left="4320" w:hanging="360"/>
      </w:pPr>
    </w:lvl>
    <w:lvl w:ilvl="6" w:tplc="A5AE7B64">
      <w:start w:val="1"/>
      <w:numFmt w:val="bullet"/>
      <w:lvlText w:val="•"/>
      <w:lvlJc w:val="left"/>
      <w:pPr>
        <w:ind w:left="5040" w:hanging="360"/>
      </w:pPr>
    </w:lvl>
    <w:lvl w:ilvl="7" w:tplc="1A4E7874">
      <w:numFmt w:val="decimal"/>
      <w:lvlText w:val=""/>
      <w:lvlJc w:val="left"/>
    </w:lvl>
    <w:lvl w:ilvl="8" w:tplc="9B62A3D8">
      <w:numFmt w:val="decimal"/>
      <w:lvlText w:val=""/>
      <w:lvlJc w:val="left"/>
    </w:lvl>
  </w:abstractNum>
  <w:abstractNum w:abstractNumId="1" w15:restartNumberingAfterBreak="0">
    <w:nsid w:val="4E252A8F"/>
    <w:multiLevelType w:val="hybridMultilevel"/>
    <w:tmpl w:val="CDCEE850"/>
    <w:lvl w:ilvl="0" w:tplc="07A6BF3A">
      <w:start w:val="1"/>
      <w:numFmt w:val="bullet"/>
      <w:lvlText w:val="●"/>
      <w:lvlJc w:val="left"/>
      <w:pPr>
        <w:ind w:left="720" w:hanging="360"/>
      </w:pPr>
    </w:lvl>
    <w:lvl w:ilvl="1" w:tplc="94864D64">
      <w:start w:val="1"/>
      <w:numFmt w:val="bullet"/>
      <w:lvlText w:val="○"/>
      <w:lvlJc w:val="left"/>
      <w:pPr>
        <w:ind w:left="1440" w:hanging="360"/>
      </w:pPr>
    </w:lvl>
    <w:lvl w:ilvl="2" w:tplc="543C1D0A">
      <w:start w:val="1"/>
      <w:numFmt w:val="bullet"/>
      <w:lvlText w:val="■"/>
      <w:lvlJc w:val="left"/>
      <w:pPr>
        <w:ind w:left="2160" w:hanging="360"/>
      </w:pPr>
    </w:lvl>
    <w:lvl w:ilvl="3" w:tplc="7F1A85DA">
      <w:start w:val="1"/>
      <w:numFmt w:val="bullet"/>
      <w:lvlText w:val="●"/>
      <w:lvlJc w:val="left"/>
      <w:pPr>
        <w:ind w:left="2880" w:hanging="360"/>
      </w:pPr>
    </w:lvl>
    <w:lvl w:ilvl="4" w:tplc="64CE9476">
      <w:start w:val="1"/>
      <w:numFmt w:val="bullet"/>
      <w:lvlText w:val="○"/>
      <w:lvlJc w:val="left"/>
      <w:pPr>
        <w:ind w:left="3600" w:hanging="360"/>
      </w:pPr>
    </w:lvl>
    <w:lvl w:ilvl="5" w:tplc="F1C491F2">
      <w:start w:val="1"/>
      <w:numFmt w:val="bullet"/>
      <w:lvlText w:val="■"/>
      <w:lvlJc w:val="left"/>
      <w:pPr>
        <w:ind w:left="4320" w:hanging="360"/>
      </w:pPr>
    </w:lvl>
    <w:lvl w:ilvl="6" w:tplc="6C36F002">
      <w:start w:val="1"/>
      <w:numFmt w:val="bullet"/>
      <w:lvlText w:val="●"/>
      <w:lvlJc w:val="left"/>
      <w:pPr>
        <w:ind w:left="5040" w:hanging="360"/>
      </w:pPr>
    </w:lvl>
    <w:lvl w:ilvl="7" w:tplc="1FDC9D66">
      <w:start w:val="1"/>
      <w:numFmt w:val="bullet"/>
      <w:lvlText w:val="●"/>
      <w:lvlJc w:val="left"/>
      <w:pPr>
        <w:ind w:left="5760" w:hanging="360"/>
      </w:pPr>
    </w:lvl>
    <w:lvl w:ilvl="8" w:tplc="B80AF7C4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nsid w:val="72BE3CF4"/>
    <w:multiLevelType w:val="multilevel"/>
    <w:tmpl w:val="2ED40B98"/>
    <w:lvl w:ilvl="0">
      <w:start w:val="1"/>
      <w:numFmt w:val="decimal"/>
      <w:lvlText w:val="%1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1440" w:hanging="360"/>
      </w:pPr>
    </w:lvl>
    <w:lvl w:ilvl="2">
      <w:start w:val="1"/>
      <w:numFmt w:val="decimal"/>
      <w:lvlText w:val="%1.%2.%3"/>
      <w:lvlJc w:val="left"/>
      <w:pPr>
        <w:ind w:left="2160" w:hanging="360"/>
      </w:pPr>
    </w:lvl>
    <w:lvl w:ilvl="3">
      <w:start w:val="1"/>
      <w:numFmt w:val="decimal"/>
      <w:lvlText w:val="%4)"/>
      <w:lvlJc w:val="left"/>
      <w:pPr>
        <w:ind w:left="2880" w:hanging="360"/>
      </w:pPr>
    </w:lvl>
    <w:lvl w:ilvl="4">
      <w:start w:val="1"/>
      <w:numFmt w:val="decimal"/>
      <w:lvlText w:val="%5)"/>
      <w:lvlJc w:val="left"/>
      <w:pPr>
        <w:ind w:left="3600" w:hanging="360"/>
      </w:pPr>
    </w:lvl>
    <w:lvl w:ilvl="5">
      <w:start w:val="1"/>
      <w:numFmt w:val="decimal"/>
      <w:lvlText w:val="%6)"/>
      <w:lvlJc w:val="left"/>
      <w:pPr>
        <w:ind w:left="4320" w:hanging="360"/>
      </w:pPr>
    </w:lvl>
    <w:lvl w:ilvl="6">
      <w:start w:val="1"/>
      <w:numFmt w:val="decimal"/>
      <w:lvlText w:val="%7)"/>
      <w:lvlJc w:val="left"/>
      <w:pPr>
        <w:ind w:left="5040" w:hanging="360"/>
      </w:pPr>
    </w:lvl>
    <w:lvl w:ilvl="7">
      <w:start w:val="1"/>
      <w:numFmt w:val="decimal"/>
      <w:lvlText w:val="%8)"/>
      <w:lvlJc w:val="left"/>
      <w:pPr>
        <w:ind w:left="5760" w:hanging="360"/>
      </w:pPr>
    </w:lvl>
    <w:lvl w:ilvl="8">
      <w:start w:val="1"/>
      <w:numFmt w:val="decimal"/>
      <w:lvlText w:val="%9)"/>
      <w:lvlJc w:val="left"/>
      <w:pPr>
        <w:ind w:left="6480" w:hanging="360"/>
      </w:pPr>
    </w:lvl>
  </w:abstractNum>
  <w:num w:numId="1" w16cid:durableId="704715825">
    <w:abstractNumId w:val="1"/>
    <w:lvlOverride w:ilvl="0">
      <w:startOverride w:val="1"/>
    </w:lvlOverride>
  </w:num>
  <w:num w:numId="2" w16cid:durableId="156410353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4631"/>
    <w:rsid w:val="003950FA"/>
    <w:rsid w:val="00545570"/>
    <w:rsid w:val="005E4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43C31A"/>
  <w15:docId w15:val="{2AB1D382-224F-4864-95AA-2C7835B27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Ttulo2">
    <w:name w:val="heading 2"/>
    <w:uiPriority w:val="9"/>
    <w:unhideWhenUsed/>
    <w:qFormat/>
    <w:pPr>
      <w:outlineLvl w:val="1"/>
    </w:pPr>
    <w:rPr>
      <w:color w:val="2E74B5"/>
      <w:sz w:val="26"/>
      <w:szCs w:val="26"/>
    </w:rPr>
  </w:style>
  <w:style w:type="paragraph" w:styleId="Ttulo3">
    <w:name w:val="heading 3"/>
    <w:uiPriority w:val="9"/>
    <w:unhideWhenUsed/>
    <w:qFormat/>
    <w:pPr>
      <w:outlineLvl w:val="2"/>
    </w:pPr>
    <w:rPr>
      <w:color w:val="1F4D78"/>
    </w:rPr>
  </w:style>
  <w:style w:type="paragraph" w:styleId="Ttulo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Ttulo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Ttulo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uiPriority w:val="10"/>
    <w:qFormat/>
    <w:rPr>
      <w:sz w:val="56"/>
      <w:szCs w:val="56"/>
    </w:rPr>
  </w:style>
  <w:style w:type="paragraph" w:customStyle="1" w:styleId="Forte1">
    <w:name w:val="Forte1"/>
    <w:qFormat/>
    <w:rPr>
      <w:b/>
      <w:bCs/>
    </w:rPr>
  </w:style>
  <w:style w:type="paragraph" w:styleId="PargrafodaLista">
    <w:name w:val="List Paragraph"/>
    <w:qFormat/>
  </w:style>
  <w:style w:type="character" w:styleId="Hyperlink">
    <w:name w:val="Hyperlink"/>
    <w:uiPriority w:val="99"/>
    <w:unhideWhenUsed/>
    <w:rPr>
      <w:color w:val="0563C1"/>
      <w:u w:val="single" w:color="0563C1"/>
    </w:rPr>
  </w:style>
  <w:style w:type="character" w:styleId="Refdenotaderodap">
    <w:name w:val="footnote reference"/>
    <w:uiPriority w:val="99"/>
    <w:semiHidden/>
    <w:unhideWhenUsed/>
    <w:rPr>
      <w:vertAlign w:val="superscript"/>
    </w:rPr>
  </w:style>
  <w:style w:type="paragraph" w:styleId="Textodenotaderodap">
    <w:name w:val="footnote text"/>
    <w:link w:val="TextodenotaderodapChar"/>
    <w:uiPriority w:val="99"/>
    <w:semiHidden/>
    <w:unhideWhenUsed/>
    <w:rPr>
      <w:sz w:val="20"/>
      <w:szCs w:val="20"/>
    </w:rPr>
  </w:style>
  <w:style w:type="character" w:customStyle="1" w:styleId="TextodenotaderodapChar">
    <w:name w:val="Texto de nota de rodapé Char"/>
    <w:link w:val="Textodenotaderodap"/>
    <w:uiPriority w:val="99"/>
    <w:semiHidden/>
    <w:unhideWhenUsed/>
    <w:rPr>
      <w:sz w:val="20"/>
      <w:szCs w:val="20"/>
    </w:rPr>
  </w:style>
  <w:style w:type="paragraph" w:customStyle="1" w:styleId="MdSpace">
    <w:name w:val="MdSpace"/>
    <w:qFormat/>
    <w:rPr>
      <w:sz w:val="12"/>
      <w:szCs w:val="12"/>
    </w:rPr>
  </w:style>
  <w:style w:type="paragraph" w:customStyle="1" w:styleId="MdCode">
    <w:name w:val="MdCode"/>
    <w:qFormat/>
    <w:pPr>
      <w:pBdr>
        <w:top w:val="single" w:sz="1" w:space="8" w:color="A5A5A5"/>
        <w:left w:val="single" w:sz="1" w:space="8" w:color="A5A5A5"/>
        <w:bottom w:val="single" w:sz="1" w:space="8" w:color="A5A5A5"/>
        <w:right w:val="single" w:sz="1" w:space="8" w:color="A5A5A5"/>
      </w:pBdr>
      <w:spacing w:before="200" w:after="200"/>
    </w:pPr>
    <w:rPr>
      <w:rFonts w:ascii="Courier New" w:eastAsia="Courier New" w:hAnsi="Courier New" w:cs="Courier New"/>
      <w:color w:val="70AD47"/>
      <w:sz w:val="22"/>
      <w:szCs w:val="22"/>
    </w:rPr>
  </w:style>
  <w:style w:type="paragraph" w:customStyle="1" w:styleId="MdHr">
    <w:name w:val="MdHr"/>
    <w:qFormat/>
    <w:pPr>
      <w:pBdr>
        <w:bottom w:val="single" w:sz="1" w:space="1" w:color="A5A5A5"/>
      </w:pBdr>
      <w:spacing w:before="240" w:after="240"/>
    </w:pPr>
  </w:style>
  <w:style w:type="paragraph" w:customStyle="1" w:styleId="MdBlockquote">
    <w:name w:val="MdBlockquote"/>
    <w:qFormat/>
    <w:pPr>
      <w:pBdr>
        <w:left w:val="single" w:sz="20" w:space="12" w:color="A5A5A5"/>
      </w:pBdr>
      <w:spacing w:before="200" w:after="200"/>
      <w:ind w:left="360"/>
    </w:pPr>
    <w:rPr>
      <w:i/>
      <w:iCs/>
      <w:color w:val="666666"/>
    </w:rPr>
  </w:style>
  <w:style w:type="paragraph" w:customStyle="1" w:styleId="MdHtml">
    <w:name w:val="MdHtml"/>
    <w:qFormat/>
    <w:rPr>
      <w:rFonts w:ascii="Courier New" w:eastAsia="Courier New" w:hAnsi="Courier New" w:cs="Courier New"/>
      <w:color w:val="ED7D31"/>
    </w:rPr>
  </w:style>
  <w:style w:type="paragraph" w:customStyle="1" w:styleId="MdDef">
    <w:name w:val="MdDef"/>
    <w:qFormat/>
    <w:pPr>
      <w:ind w:left="720" w:hanging="360"/>
    </w:pPr>
  </w:style>
  <w:style w:type="paragraph" w:customStyle="1" w:styleId="MdParagraph">
    <w:name w:val="MdParagraph"/>
    <w:qFormat/>
    <w:pPr>
      <w:spacing w:before="120" w:after="120"/>
    </w:pPr>
  </w:style>
  <w:style w:type="paragraph" w:customStyle="1" w:styleId="MdText">
    <w:name w:val="MdText"/>
    <w:qFormat/>
  </w:style>
  <w:style w:type="paragraph" w:customStyle="1" w:styleId="MdFootnote">
    <w:name w:val="MdFootnote"/>
    <w:qFormat/>
    <w:rPr>
      <w:vertAlign w:val="superscript"/>
    </w:rPr>
  </w:style>
  <w:style w:type="paragraph" w:customStyle="1" w:styleId="MdListItem">
    <w:name w:val="MdListItem"/>
    <w:qFormat/>
    <w:pPr>
      <w:spacing w:before="60" w:after="60"/>
      <w:ind w:left="720" w:hanging="360"/>
    </w:pPr>
  </w:style>
  <w:style w:type="paragraph" w:customStyle="1" w:styleId="MdTable">
    <w:name w:val="MdTable"/>
    <w:qFormat/>
    <w:pPr>
      <w:spacing w:before="60" w:after="60"/>
    </w:pPr>
  </w:style>
  <w:style w:type="paragraph" w:customStyle="1" w:styleId="MdTableHeader">
    <w:name w:val="MdTableHeader"/>
    <w:qFormat/>
    <w:pPr>
      <w:spacing w:before="60" w:after="60"/>
    </w:pPr>
    <w:rPr>
      <w:b/>
      <w:bCs/>
      <w:sz w:val="22"/>
      <w:szCs w:val="22"/>
    </w:rPr>
  </w:style>
  <w:style w:type="paragraph" w:customStyle="1" w:styleId="MdTableCell">
    <w:name w:val="MdTableCell"/>
    <w:qFormat/>
    <w:pPr>
      <w:spacing w:before="40" w:after="40"/>
    </w:pPr>
    <w:rPr>
      <w:sz w:val="20"/>
      <w:szCs w:val="20"/>
    </w:rPr>
  </w:style>
  <w:style w:type="paragraph" w:customStyle="1" w:styleId="MdHeading1">
    <w:name w:val="MdHeading1"/>
    <w:qFormat/>
    <w:pPr>
      <w:keepNext/>
      <w:spacing w:before="480" w:after="240"/>
      <w:outlineLvl w:val="0"/>
    </w:pPr>
    <w:rPr>
      <w:b/>
      <w:bCs/>
      <w:sz w:val="36"/>
      <w:szCs w:val="36"/>
    </w:rPr>
  </w:style>
  <w:style w:type="paragraph" w:customStyle="1" w:styleId="MdHeading2">
    <w:name w:val="MdHeading2"/>
    <w:qFormat/>
    <w:pPr>
      <w:keepNext/>
      <w:spacing w:before="400" w:after="200"/>
      <w:outlineLvl w:val="1"/>
    </w:pPr>
    <w:rPr>
      <w:b/>
      <w:bCs/>
      <w:sz w:val="32"/>
      <w:szCs w:val="32"/>
    </w:rPr>
  </w:style>
  <w:style w:type="paragraph" w:customStyle="1" w:styleId="MdHeading3">
    <w:name w:val="MdHeading3"/>
    <w:qFormat/>
    <w:pPr>
      <w:keepNext/>
      <w:spacing w:before="320" w:after="160"/>
      <w:outlineLvl w:val="2"/>
    </w:pPr>
    <w:rPr>
      <w:b/>
      <w:bCs/>
      <w:sz w:val="28"/>
      <w:szCs w:val="28"/>
    </w:rPr>
  </w:style>
  <w:style w:type="paragraph" w:customStyle="1" w:styleId="MdHeading4">
    <w:name w:val="MdHeading4"/>
    <w:qFormat/>
    <w:pPr>
      <w:keepNext/>
      <w:spacing w:before="280" w:after="140"/>
      <w:outlineLvl w:val="3"/>
    </w:pPr>
    <w:rPr>
      <w:b/>
      <w:bCs/>
      <w:sz w:val="26"/>
      <w:szCs w:val="26"/>
    </w:rPr>
  </w:style>
  <w:style w:type="paragraph" w:customStyle="1" w:styleId="MdHeading5">
    <w:name w:val="MdHeading5"/>
    <w:qFormat/>
    <w:pPr>
      <w:keepNext/>
      <w:spacing w:before="240" w:after="120"/>
      <w:outlineLvl w:val="4"/>
    </w:pPr>
    <w:rPr>
      <w:b/>
      <w:bCs/>
      <w:i/>
      <w:iCs/>
    </w:rPr>
  </w:style>
  <w:style w:type="paragraph" w:customStyle="1" w:styleId="MdHeading6">
    <w:name w:val="MdHeading6"/>
    <w:qFormat/>
    <w:pPr>
      <w:keepNext/>
      <w:spacing w:before="240" w:after="120"/>
      <w:outlineLvl w:val="5"/>
    </w:pPr>
    <w:rPr>
      <w:i/>
      <w:iCs/>
    </w:rPr>
  </w:style>
  <w:style w:type="character" w:customStyle="1" w:styleId="MdTag">
    <w:name w:val="MdTag"/>
    <w:uiPriority w:val="99"/>
    <w:unhideWhenUsed/>
    <w:qFormat/>
    <w:rPr>
      <w:rFonts w:ascii="Courier New" w:eastAsia="Courier New" w:hAnsi="Courier New" w:cs="Courier New"/>
      <w:color w:val="ED7D31"/>
    </w:rPr>
  </w:style>
  <w:style w:type="character" w:customStyle="1" w:styleId="MdLink">
    <w:name w:val="MdLink"/>
    <w:uiPriority w:val="99"/>
    <w:unhideWhenUsed/>
    <w:qFormat/>
    <w:rPr>
      <w:color w:val="0563C1"/>
      <w:u w:val="single"/>
    </w:rPr>
  </w:style>
  <w:style w:type="character" w:customStyle="1" w:styleId="MdStrong">
    <w:name w:val="MdStrong"/>
    <w:uiPriority w:val="99"/>
    <w:unhideWhenUsed/>
    <w:qFormat/>
    <w:rPr>
      <w:b/>
      <w:bCs/>
    </w:rPr>
  </w:style>
  <w:style w:type="character" w:customStyle="1" w:styleId="MdEm">
    <w:name w:val="MdEm"/>
    <w:uiPriority w:val="99"/>
    <w:unhideWhenUsed/>
    <w:qFormat/>
    <w:rPr>
      <w:i/>
      <w:iCs/>
    </w:rPr>
  </w:style>
  <w:style w:type="character" w:customStyle="1" w:styleId="MdCodespan">
    <w:name w:val="MdCodespan"/>
    <w:uiPriority w:val="99"/>
    <w:unhideWhenUsed/>
    <w:qFormat/>
    <w:rPr>
      <w:rFonts w:ascii="Courier New" w:eastAsia="Courier New" w:hAnsi="Courier New" w:cs="Courier New"/>
      <w:color w:val="70AD47"/>
    </w:rPr>
  </w:style>
  <w:style w:type="character" w:customStyle="1" w:styleId="MdDel">
    <w:name w:val="MdDel"/>
    <w:uiPriority w:val="99"/>
    <w:unhideWhenUsed/>
    <w:qFormat/>
    <w:rPr>
      <w:strike/>
    </w:rPr>
  </w:style>
  <w:style w:type="character" w:customStyle="1" w:styleId="MdBr">
    <w:name w:val="MdBr"/>
    <w:uiPriority w:val="99"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4</Pages>
  <Words>852</Words>
  <Characters>4601</Characters>
  <Application>Microsoft Office Word</Application>
  <DocSecurity>0</DocSecurity>
  <Lines>38</Lines>
  <Paragraphs>10</Paragraphs>
  <ScaleCrop>false</ScaleCrop>
  <Company/>
  <LinksUpToDate>false</LinksUpToDate>
  <CharactersWithSpaces>5443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Converted Document</dc:title>
  <dc:creator>md2docx converter</dc:creator>
  <dc:description>Converted from Markdown</dc:description>
  <cp:lastModifiedBy>Leonardo Vieira</cp:lastModifiedBy>
  <cp:revision>2</cp:revision>
  <cp:lastPrinted>2026-06-07T20:01:00Z</cp:lastPrinted>
  <dcterms:created xsi:type="dcterms:W3CDTF">2026-06-08T00:23:00Z</dcterms:created>
  <dcterms:modified xsi:type="dcterms:W3CDTF">2026-06-08T00:23:00Z</dcterms:modified>
</cp:coreProperties>
</file>